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979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979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COORDINATION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79E9" w:rsidRDefault="002979E9" w:rsidP="00274BD3">
            <w:pPr>
              <w:jc w:val="both"/>
            </w:pPr>
            <w:r>
              <w:t xml:space="preserve">Write the formula for the following ligands. </w:t>
            </w:r>
          </w:p>
          <w:p w:rsidR="008C7BA2" w:rsidRPr="00EF5853" w:rsidRDefault="002979E9" w:rsidP="00274BD3">
            <w:pPr>
              <w:jc w:val="both"/>
            </w:pPr>
            <w:r>
              <w:t>(i) en (ii) dien (iii)acac (iv) tu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7F55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043F4" w:rsidP="00274BD3">
            <w:pPr>
              <w:jc w:val="both"/>
            </w:pPr>
            <w:r>
              <w:t xml:space="preserve">Explain </w:t>
            </w:r>
            <w:r w:rsidR="00274BD3">
              <w:t>W</w:t>
            </w:r>
            <w:r>
              <w:t>erner’s theory with examples. What are the disadvantages of Werner’s theory?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7F5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19A6" w:rsidP="00274BD3">
            <w:pPr>
              <w:jc w:val="both"/>
            </w:pPr>
            <w:r>
              <w:t>Discuss the factors affecting the magnitude of 10Dq values. What are the advantages of crystal field theory?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7F55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27F5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7F55" w:rsidRPr="00EF5853" w:rsidRDefault="00D27F5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7F55" w:rsidRDefault="00D27F55" w:rsidP="00274BD3">
            <w:pPr>
              <w:jc w:val="both"/>
            </w:pPr>
            <w:r>
              <w:t>Calculate the effective atomic number for the following compounds.</w:t>
            </w:r>
          </w:p>
          <w:p w:rsidR="00D27F55" w:rsidRPr="00EF5853" w:rsidRDefault="00D27F55" w:rsidP="00274BD3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[Fe(CO)</w:t>
            </w:r>
            <w:r w:rsidRPr="002979E9">
              <w:rPr>
                <w:vertAlign w:val="subscript"/>
              </w:rPr>
              <w:t>5</w:t>
            </w:r>
            <w:r>
              <w:t>]  (ii) [Co(NH</w:t>
            </w:r>
            <w:r w:rsidRPr="002979E9">
              <w:rPr>
                <w:vertAlign w:val="subscript"/>
              </w:rPr>
              <w:t>3</w:t>
            </w:r>
            <w:r>
              <w:t>)</w:t>
            </w:r>
            <w:r w:rsidRPr="002979E9">
              <w:rPr>
                <w:vertAlign w:val="subscript"/>
              </w:rPr>
              <w:t>6</w:t>
            </w:r>
            <w:r>
              <w:t>]</w:t>
            </w:r>
            <w:r w:rsidRPr="002979E9">
              <w:rPr>
                <w:vertAlign w:val="superscript"/>
              </w:rPr>
              <w:t>2+</w:t>
            </w:r>
          </w:p>
        </w:tc>
        <w:tc>
          <w:tcPr>
            <w:tcW w:w="1170" w:type="dxa"/>
            <w:shd w:val="clear" w:color="auto" w:fill="auto"/>
          </w:tcPr>
          <w:p w:rsidR="00D27F55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27F55" w:rsidRPr="005814FF" w:rsidRDefault="00D27F55" w:rsidP="00B52D88">
            <w:pPr>
              <w:jc w:val="center"/>
            </w:pPr>
            <w:r>
              <w:t>2</w:t>
            </w:r>
          </w:p>
        </w:tc>
      </w:tr>
      <w:tr w:rsidR="00D27F5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27F55" w:rsidRPr="00EF5853" w:rsidRDefault="00D27F55" w:rsidP="00274BD3">
            <w:pPr>
              <w:jc w:val="both"/>
            </w:pPr>
            <w:r>
              <w:t>Discuss the valence bond theory for the octahedral complexes</w:t>
            </w:r>
            <w:r w:rsidR="00274BD3">
              <w:t>.</w:t>
            </w:r>
          </w:p>
        </w:tc>
        <w:tc>
          <w:tcPr>
            <w:tcW w:w="1170" w:type="dxa"/>
            <w:shd w:val="clear" w:color="auto" w:fill="auto"/>
          </w:tcPr>
          <w:p w:rsidR="00D27F55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27F55" w:rsidRPr="005814FF" w:rsidRDefault="00D27F55" w:rsidP="00B52D88">
            <w:pPr>
              <w:jc w:val="center"/>
            </w:pPr>
            <w:r>
              <w:t>6</w:t>
            </w:r>
          </w:p>
        </w:tc>
      </w:tr>
      <w:tr w:rsidR="00D27F5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27F55" w:rsidRPr="00EF5853" w:rsidRDefault="00D27F55" w:rsidP="00274BD3">
            <w:pPr>
              <w:jc w:val="both"/>
            </w:pPr>
            <w:r>
              <w:t>Using a clean diagram explain the crystal field splitting of d orbitals in octahedral, tetrahedral and square planar geometries.</w:t>
            </w:r>
          </w:p>
        </w:tc>
        <w:tc>
          <w:tcPr>
            <w:tcW w:w="1170" w:type="dxa"/>
            <w:shd w:val="clear" w:color="auto" w:fill="auto"/>
          </w:tcPr>
          <w:p w:rsidR="00D27F55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27F55" w:rsidRPr="005814FF" w:rsidRDefault="00D27F55" w:rsidP="00B52D88">
            <w:pPr>
              <w:jc w:val="center"/>
            </w:pPr>
            <w:r>
              <w:t>12</w:t>
            </w:r>
          </w:p>
        </w:tc>
      </w:tr>
      <w:tr w:rsidR="00D27F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7F55" w:rsidRPr="00EF5853" w:rsidRDefault="00D27F55" w:rsidP="00193F27"/>
        </w:tc>
        <w:tc>
          <w:tcPr>
            <w:tcW w:w="1170" w:type="dxa"/>
            <w:shd w:val="clear" w:color="auto" w:fill="auto"/>
          </w:tcPr>
          <w:p w:rsidR="00D27F55" w:rsidRPr="00875196" w:rsidRDefault="00D27F5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27F55" w:rsidRPr="005814FF" w:rsidRDefault="00D27F55" w:rsidP="00193F27">
            <w:pPr>
              <w:jc w:val="center"/>
            </w:pP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Write a short note on terms generated in ligand fields.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4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Define: Nephaelauxetic effect. Write the nephelauxetic series.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6</w:t>
            </w:r>
          </w:p>
        </w:tc>
      </w:tr>
      <w:tr w:rsidR="00F6470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 xml:space="preserve">Explain the molecular orbital diagram for an octahedral complex having only </w:t>
            </w:r>
            <w:r w:rsidRPr="00E01B63">
              <w:rPr>
                <w:rFonts w:ascii="Symbol" w:hAnsi="Symbol"/>
              </w:rPr>
              <w:t></w:t>
            </w:r>
            <w:r>
              <w:t xml:space="preserve"> interactions.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10</w:t>
            </w:r>
          </w:p>
        </w:tc>
      </w:tr>
      <w:tr w:rsidR="00D27F5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27F55" w:rsidRPr="005814FF" w:rsidRDefault="00D27F55" w:rsidP="008C7BA2">
            <w:pPr>
              <w:jc w:val="center"/>
            </w:pPr>
            <w:r w:rsidRPr="005814FF">
              <w:t>(OR)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 xml:space="preserve">State the selection rules for transitions in metal complexes. 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4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 xml:space="preserve">Discuss Jahn teller effect with examples. 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6</w:t>
            </w:r>
          </w:p>
        </w:tc>
      </w:tr>
      <w:tr w:rsidR="00F6470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Draw the Orgel diagrams for the d</w:t>
            </w:r>
            <w:r w:rsidRPr="002A3168">
              <w:rPr>
                <w:vertAlign w:val="superscript"/>
              </w:rPr>
              <w:t>1</w:t>
            </w:r>
            <w:r>
              <w:t xml:space="preserve"> and d</w:t>
            </w:r>
            <w:r w:rsidRPr="002A3168">
              <w:rPr>
                <w:vertAlign w:val="superscript"/>
              </w:rPr>
              <w:t>3</w:t>
            </w:r>
            <w:r>
              <w:t xml:space="preserve"> configuration in octahedral and tetrahedral configurations. 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10</w:t>
            </w:r>
          </w:p>
        </w:tc>
      </w:tr>
      <w:tr w:rsidR="00D27F5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27F55" w:rsidRPr="00EF5853" w:rsidRDefault="00D27F55" w:rsidP="00193F27"/>
        </w:tc>
        <w:tc>
          <w:tcPr>
            <w:tcW w:w="1170" w:type="dxa"/>
            <w:shd w:val="clear" w:color="auto" w:fill="auto"/>
          </w:tcPr>
          <w:p w:rsidR="00D27F55" w:rsidRPr="00875196" w:rsidRDefault="00D27F5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27F55" w:rsidRPr="005814FF" w:rsidRDefault="00D27F55" w:rsidP="00193F27">
            <w:pPr>
              <w:jc w:val="center"/>
            </w:pP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 xml:space="preserve">What are the </w:t>
            </w:r>
            <w:r w:rsidR="005269F7">
              <w:t>types</w:t>
            </w:r>
            <w:r>
              <w:t xml:space="preserve"> of the charge transfer spectra? Write examples for each type.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B52D88">
            <w:pPr>
              <w:jc w:val="center"/>
            </w:pPr>
            <w:r>
              <w:t>2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Derive the relationship between the stepwise stability constant and the overall stability constant.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B52D88">
            <w:pPr>
              <w:jc w:val="center"/>
            </w:pPr>
            <w:r>
              <w:t>6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Describe a method for the determination of magnetic susceptibility.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274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B52D88">
            <w:pPr>
              <w:jc w:val="center"/>
            </w:pPr>
            <w:r>
              <w:t>12</w:t>
            </w:r>
          </w:p>
        </w:tc>
      </w:tr>
      <w:tr w:rsidR="00274BD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74BD3" w:rsidRPr="005814FF" w:rsidRDefault="00274BD3" w:rsidP="008C7BA2">
            <w:pPr>
              <w:jc w:val="center"/>
            </w:pPr>
            <w:r w:rsidRPr="005814FF">
              <w:t>(OR)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4705" w:rsidRDefault="00F64705" w:rsidP="00274BD3">
            <w:pPr>
              <w:jc w:val="both"/>
            </w:pPr>
            <w:r>
              <w:t>Predict the spin-only magnetic moment value for</w:t>
            </w:r>
          </w:p>
          <w:p w:rsidR="00F64705" w:rsidRPr="00EF5853" w:rsidRDefault="00F64705" w:rsidP="00274BD3">
            <w:pPr>
              <w:jc w:val="both"/>
            </w:pPr>
            <w:r>
              <w:t xml:space="preserve">      (i) Cr</w:t>
            </w:r>
            <w:r w:rsidRPr="00D51B2C">
              <w:rPr>
                <w:vertAlign w:val="superscript"/>
              </w:rPr>
              <w:t>3+</w:t>
            </w:r>
            <w:r>
              <w:t xml:space="preserve"> and (ii) Ni</w:t>
            </w:r>
            <w:r w:rsidRPr="00D51B2C">
              <w:rPr>
                <w:vertAlign w:val="superscript"/>
              </w:rPr>
              <w:t>2+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B52D88">
            <w:pPr>
              <w:jc w:val="center"/>
            </w:pPr>
            <w:r>
              <w:t>2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Explain the various types of structural isomerism in complexes with examples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B52D88">
            <w:pPr>
              <w:jc w:val="center"/>
            </w:pPr>
            <w:r>
              <w:t>6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Write a detailed account on factors affecting the stability of coordination compounds.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B52D88">
            <w:pPr>
              <w:jc w:val="center"/>
            </w:pPr>
            <w:r>
              <w:t>12</w:t>
            </w:r>
          </w:p>
        </w:tc>
      </w:tr>
      <w:tr w:rsidR="00274BD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74BD3" w:rsidRPr="00EF5853" w:rsidRDefault="00274B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4BD3" w:rsidRPr="00EF5853" w:rsidRDefault="00274B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4BD3" w:rsidRPr="00EF5853" w:rsidRDefault="00274BD3" w:rsidP="00193F27"/>
        </w:tc>
        <w:tc>
          <w:tcPr>
            <w:tcW w:w="1170" w:type="dxa"/>
            <w:shd w:val="clear" w:color="auto" w:fill="auto"/>
          </w:tcPr>
          <w:p w:rsidR="00274BD3" w:rsidRPr="00875196" w:rsidRDefault="00274BD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4BD3" w:rsidRPr="005814FF" w:rsidRDefault="00274BD3" w:rsidP="00193F27">
            <w:pPr>
              <w:jc w:val="center"/>
            </w:pP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Discuss chelate and macrocyclic effect with examples.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8</w:t>
            </w:r>
          </w:p>
        </w:tc>
      </w:tr>
      <w:tr w:rsidR="00F647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Write a detailed account on S</w:t>
            </w:r>
            <w:r w:rsidRPr="00D27F55">
              <w:rPr>
                <w:vertAlign w:val="subscript"/>
              </w:rPr>
              <w:t>N</w:t>
            </w:r>
            <w:r>
              <w:t xml:space="preserve">1CB mechanism in coordination complexes. 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274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12</w:t>
            </w:r>
          </w:p>
        </w:tc>
      </w:tr>
      <w:tr w:rsidR="00274BD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74BD3" w:rsidRDefault="00274BD3" w:rsidP="008C7BA2">
            <w:pPr>
              <w:jc w:val="center"/>
            </w:pPr>
            <w:r w:rsidRPr="005814FF">
              <w:t>(OR)</w:t>
            </w:r>
          </w:p>
          <w:p w:rsidR="00F64705" w:rsidRDefault="00F64705" w:rsidP="008C7BA2">
            <w:pPr>
              <w:jc w:val="center"/>
            </w:pPr>
          </w:p>
          <w:p w:rsidR="00F64705" w:rsidRPr="005814FF" w:rsidRDefault="00F64705" w:rsidP="008C7BA2">
            <w:pPr>
              <w:jc w:val="center"/>
            </w:pPr>
          </w:p>
        </w:tc>
      </w:tr>
      <w:tr w:rsidR="00F6470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Explain S</w:t>
            </w:r>
            <w:r w:rsidRPr="00D27F55">
              <w:rPr>
                <w:vertAlign w:val="subscript"/>
              </w:rPr>
              <w:t>N</w:t>
            </w:r>
            <w:r>
              <w:t>2 mechanism in coordination complexes with examples.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8</w:t>
            </w:r>
          </w:p>
        </w:tc>
      </w:tr>
      <w:tr w:rsidR="00F6470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Define: Trans effect and discuss the applications of trans effect.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12</w:t>
            </w:r>
          </w:p>
        </w:tc>
      </w:tr>
      <w:tr w:rsidR="00274BD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74BD3" w:rsidRPr="00EF5853" w:rsidRDefault="00274B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4BD3" w:rsidRPr="008C7BA2" w:rsidRDefault="00274BD3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74BD3" w:rsidRPr="00875196" w:rsidRDefault="00274BD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4BD3" w:rsidRPr="005814FF" w:rsidRDefault="00274BD3" w:rsidP="00193F27">
            <w:pPr>
              <w:jc w:val="center"/>
            </w:pPr>
          </w:p>
        </w:tc>
      </w:tr>
      <w:tr w:rsidR="00274BD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74BD3" w:rsidRPr="00EF5853" w:rsidRDefault="00274BD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4BD3" w:rsidRPr="00875196" w:rsidRDefault="00274BD3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74BD3" w:rsidRPr="00875196" w:rsidRDefault="00274BD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4BD3" w:rsidRPr="005814FF" w:rsidRDefault="00274BD3" w:rsidP="00193F27">
            <w:pPr>
              <w:jc w:val="center"/>
            </w:pPr>
          </w:p>
        </w:tc>
      </w:tr>
      <w:tr w:rsidR="00F6470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4705" w:rsidRPr="00EF5853" w:rsidRDefault="00F64705" w:rsidP="00274BD3">
            <w:pPr>
              <w:jc w:val="both"/>
            </w:pPr>
            <w:r>
              <w:t>Describe Marcus theory and outer sphere electron transfer reaction in metal complexes.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10</w:t>
            </w:r>
          </w:p>
        </w:tc>
      </w:tr>
      <w:tr w:rsidR="00F6470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4705" w:rsidRPr="00EF5853" w:rsidRDefault="00F6470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705" w:rsidRPr="00EF5853" w:rsidRDefault="00F6470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64705" w:rsidRDefault="00F64705" w:rsidP="00274BD3">
            <w:pPr>
              <w:jc w:val="both"/>
            </w:pPr>
            <w:r>
              <w:t>Discuss the following</w:t>
            </w:r>
          </w:p>
          <w:p w:rsidR="00F64705" w:rsidRDefault="00F64705" w:rsidP="00274BD3">
            <w:pPr>
              <w:pStyle w:val="ListParagraph"/>
              <w:numPr>
                <w:ilvl w:val="0"/>
                <w:numId w:val="6"/>
              </w:numPr>
              <w:ind w:left="884" w:hanging="524"/>
              <w:jc w:val="both"/>
            </w:pPr>
            <w:r>
              <w:t>Lanthanide contraction</w:t>
            </w:r>
          </w:p>
          <w:p w:rsidR="00F64705" w:rsidRPr="00EF5853" w:rsidRDefault="00F64705" w:rsidP="00274BD3">
            <w:pPr>
              <w:pStyle w:val="ListParagraph"/>
              <w:numPr>
                <w:ilvl w:val="0"/>
                <w:numId w:val="6"/>
              </w:numPr>
              <w:ind w:left="884" w:hanging="567"/>
              <w:jc w:val="both"/>
            </w:pPr>
            <w:r>
              <w:t>Magnetic properties of Lanthanides</w:t>
            </w:r>
          </w:p>
        </w:tc>
        <w:tc>
          <w:tcPr>
            <w:tcW w:w="1170" w:type="dxa"/>
            <w:shd w:val="clear" w:color="auto" w:fill="auto"/>
          </w:tcPr>
          <w:p w:rsidR="00F64705" w:rsidRPr="00875196" w:rsidRDefault="00F64705" w:rsidP="00274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64705" w:rsidRPr="005814FF" w:rsidRDefault="00F6470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F6470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5433A"/>
    <w:multiLevelType w:val="hybridMultilevel"/>
    <w:tmpl w:val="AECC70B4"/>
    <w:lvl w:ilvl="0" w:tplc="C42E8D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D2AFF"/>
    <w:multiLevelType w:val="hybridMultilevel"/>
    <w:tmpl w:val="1BAA8D02"/>
    <w:lvl w:ilvl="0" w:tplc="49B2B3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4940"/>
    <w:rsid w:val="00266439"/>
    <w:rsid w:val="0026653D"/>
    <w:rsid w:val="00274BD3"/>
    <w:rsid w:val="002979E9"/>
    <w:rsid w:val="002A316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9A6"/>
    <w:rsid w:val="00380146"/>
    <w:rsid w:val="003855F1"/>
    <w:rsid w:val="003B14BC"/>
    <w:rsid w:val="003B1F06"/>
    <w:rsid w:val="003C6BB4"/>
    <w:rsid w:val="003D6DA3"/>
    <w:rsid w:val="003F728C"/>
    <w:rsid w:val="004043F4"/>
    <w:rsid w:val="00460118"/>
    <w:rsid w:val="0046314C"/>
    <w:rsid w:val="0046787F"/>
    <w:rsid w:val="004F787A"/>
    <w:rsid w:val="00501F18"/>
    <w:rsid w:val="0050571C"/>
    <w:rsid w:val="005133D7"/>
    <w:rsid w:val="005269F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4DFE"/>
    <w:rsid w:val="00670A67"/>
    <w:rsid w:val="00681B25"/>
    <w:rsid w:val="006C1D35"/>
    <w:rsid w:val="006C39BE"/>
    <w:rsid w:val="006C7354"/>
    <w:rsid w:val="00714C68"/>
    <w:rsid w:val="00725A0A"/>
    <w:rsid w:val="007326F6"/>
    <w:rsid w:val="0080128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53F8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1D4A"/>
    <w:rsid w:val="00B939EF"/>
    <w:rsid w:val="00B97690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2B81"/>
    <w:rsid w:val="00C71847"/>
    <w:rsid w:val="00C80791"/>
    <w:rsid w:val="00C81140"/>
    <w:rsid w:val="00C95F18"/>
    <w:rsid w:val="00CB2395"/>
    <w:rsid w:val="00CB7A50"/>
    <w:rsid w:val="00CD31A5"/>
    <w:rsid w:val="00CD3DB2"/>
    <w:rsid w:val="00CE1825"/>
    <w:rsid w:val="00CE5503"/>
    <w:rsid w:val="00D0319F"/>
    <w:rsid w:val="00D27F55"/>
    <w:rsid w:val="00D30EBF"/>
    <w:rsid w:val="00D3698C"/>
    <w:rsid w:val="00D51B2C"/>
    <w:rsid w:val="00D62341"/>
    <w:rsid w:val="00D64FF9"/>
    <w:rsid w:val="00D805C4"/>
    <w:rsid w:val="00D85619"/>
    <w:rsid w:val="00D94D54"/>
    <w:rsid w:val="00DB38C1"/>
    <w:rsid w:val="00DE0497"/>
    <w:rsid w:val="00E01B63"/>
    <w:rsid w:val="00E44059"/>
    <w:rsid w:val="00E54572"/>
    <w:rsid w:val="00E5735F"/>
    <w:rsid w:val="00E577A9"/>
    <w:rsid w:val="00E70A47"/>
    <w:rsid w:val="00E812FE"/>
    <w:rsid w:val="00E824B7"/>
    <w:rsid w:val="00EA313A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4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1484E-AE87-4452-B84D-AFFD11E0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2018-09-20T18:00:00Z</dcterms:created>
  <dcterms:modified xsi:type="dcterms:W3CDTF">2018-11-26T04:32:00Z</dcterms:modified>
</cp:coreProperties>
</file>